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885" w:rsidRDefault="00A26885" w:rsidP="00A26885">
      <w:pPr>
        <w:rPr>
          <w:rFonts w:ascii="Times New Roman" w:hAnsi="Times New Roman"/>
          <w:sz w:val="32"/>
          <w:szCs w:val="32"/>
        </w:rPr>
      </w:pPr>
      <w:r w:rsidRPr="00F35F5E">
        <w:rPr>
          <w:rFonts w:ascii="Times New Roman" w:hAnsi="Times New Roman"/>
          <w:sz w:val="32"/>
          <w:szCs w:val="32"/>
        </w:rPr>
        <w:t>Тема</w:t>
      </w:r>
      <w:r w:rsidRPr="009B5DEB">
        <w:rPr>
          <w:rFonts w:ascii="Times New Roman" w:hAnsi="Times New Roman"/>
          <w:b/>
          <w:sz w:val="28"/>
          <w:szCs w:val="28"/>
        </w:rPr>
        <w:t xml:space="preserve">:  </w:t>
      </w:r>
      <w:r w:rsidRPr="009B5DEB">
        <w:rPr>
          <w:rStyle w:val="normaltextrun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</w:t>
      </w:r>
      <w:r w:rsidRPr="00391ABD">
        <w:rPr>
          <w:rStyle w:val="normaltextrun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Знакомство с геометрической фигурой –</w:t>
      </w:r>
      <w:r>
        <w:rPr>
          <w:rStyle w:val="normaltextrun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треугольник</w:t>
      </w:r>
      <w:r w:rsidRPr="009B5DEB">
        <w:rPr>
          <w:rStyle w:val="normaltextrun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>
        <w:rPr>
          <w:rStyle w:val="normaltextrun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r>
        <w:rPr>
          <w:rStyle w:val="eop"/>
          <w:rFonts w:cs="Calibri"/>
          <w:color w:val="000000"/>
          <w:sz w:val="36"/>
          <w:szCs w:val="36"/>
          <w:shd w:val="clear" w:color="auto" w:fill="FFFFFF"/>
        </w:rPr>
        <w:t> </w:t>
      </w:r>
    </w:p>
    <w:p w:rsidR="00A26885" w:rsidRDefault="00A26885" w:rsidP="00A268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 НОД:   Комплексное </w:t>
      </w:r>
      <w:r w:rsidRPr="00304E23">
        <w:rPr>
          <w:rFonts w:ascii="Times New Roman" w:hAnsi="Times New Roman"/>
          <w:sz w:val="28"/>
          <w:szCs w:val="28"/>
        </w:rPr>
        <w:t xml:space="preserve"> занятие.</w:t>
      </w:r>
    </w:p>
    <w:p w:rsidR="00A26885" w:rsidRDefault="00A26885" w:rsidP="00A268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НОД:   </w:t>
      </w:r>
      <w:r w:rsidRPr="00304E23">
        <w:rPr>
          <w:rFonts w:ascii="Times New Roman" w:hAnsi="Times New Roman"/>
          <w:sz w:val="28"/>
          <w:szCs w:val="28"/>
        </w:rPr>
        <w:t>Усвоение новых знаний и умений.</w:t>
      </w:r>
    </w:p>
    <w:p w:rsidR="00A26885" w:rsidRPr="00122656" w:rsidRDefault="00A26885" w:rsidP="00A26885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C640C">
        <w:rPr>
          <w:rFonts w:ascii="Times New Roman" w:hAnsi="Times New Roman"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391ABD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>Знакомить детей с геометрической фигурой</w:t>
      </w:r>
      <w:r w:rsidRPr="00391ABD">
        <w:rPr>
          <w:rStyle w:val="normaltextrun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 – </w:t>
      </w:r>
      <w:r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>треугольник</w:t>
      </w:r>
      <w:r w:rsidRPr="00391ABD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>. Закреплять знания о цвете</w:t>
      </w:r>
      <w:r w:rsidRPr="009B5DEB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Style w:val="eop"/>
          <w:rFonts w:cs="Calibri"/>
          <w:color w:val="000000"/>
          <w:sz w:val="36"/>
          <w:szCs w:val="36"/>
          <w:shd w:val="clear" w:color="auto" w:fill="FFFFFF"/>
        </w:rPr>
        <w:t> </w:t>
      </w:r>
    </w:p>
    <w:p w:rsidR="00A26885" w:rsidRPr="007C640C" w:rsidRDefault="00A26885" w:rsidP="00A26885">
      <w:p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Задачи:</w:t>
      </w:r>
    </w:p>
    <w:p w:rsidR="00A26885" w:rsidRPr="007C640C" w:rsidRDefault="00A26885" w:rsidP="00A2688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Развивающая:</w:t>
      </w:r>
    </w:p>
    <w:p w:rsidR="00A26885" w:rsidRPr="007C640C" w:rsidRDefault="00A26885" w:rsidP="00A26885">
      <w:pPr>
        <w:pStyle w:val="a3"/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7C640C">
        <w:rPr>
          <w:rFonts w:ascii="Times New Roman" w:hAnsi="Times New Roman"/>
          <w:sz w:val="28"/>
          <w:szCs w:val="28"/>
        </w:rPr>
        <w:t xml:space="preserve">Развитие </w:t>
      </w:r>
      <w:r>
        <w:rPr>
          <w:rFonts w:ascii="Times New Roman" w:hAnsi="Times New Roman"/>
          <w:sz w:val="28"/>
          <w:szCs w:val="28"/>
        </w:rPr>
        <w:t xml:space="preserve"> умений и навыков – Развитие математических представлений;</w:t>
      </w:r>
      <w:r w:rsidRPr="007C64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развитие восприятия основных цветов.</w:t>
      </w:r>
    </w:p>
    <w:p w:rsidR="00A26885" w:rsidRPr="007C640C" w:rsidRDefault="00A26885" w:rsidP="00A2688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C640C">
        <w:rPr>
          <w:rFonts w:ascii="Times New Roman" w:hAnsi="Times New Roman"/>
          <w:sz w:val="28"/>
          <w:szCs w:val="28"/>
        </w:rPr>
        <w:t xml:space="preserve">Развитие психических процессов </w:t>
      </w:r>
      <w:r>
        <w:rPr>
          <w:rFonts w:ascii="Times New Roman" w:hAnsi="Times New Roman"/>
          <w:sz w:val="28"/>
          <w:szCs w:val="28"/>
        </w:rPr>
        <w:t>–</w:t>
      </w:r>
      <w:r w:rsidRPr="008663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мышления</w:t>
      </w:r>
      <w:r w:rsidRPr="00304E23">
        <w:rPr>
          <w:rFonts w:ascii="Times New Roman" w:hAnsi="Times New Roman"/>
          <w:sz w:val="28"/>
          <w:szCs w:val="28"/>
        </w:rPr>
        <w:t>, вниман</w:t>
      </w:r>
      <w:r>
        <w:rPr>
          <w:rFonts w:ascii="Times New Roman" w:hAnsi="Times New Roman"/>
          <w:sz w:val="28"/>
          <w:szCs w:val="28"/>
        </w:rPr>
        <w:t>ия</w:t>
      </w:r>
      <w:r w:rsidRPr="00304E2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памяти,</w:t>
      </w:r>
      <w:r w:rsidRPr="00304E23">
        <w:rPr>
          <w:rFonts w:ascii="Times New Roman" w:hAnsi="Times New Roman"/>
          <w:sz w:val="28"/>
          <w:szCs w:val="28"/>
        </w:rPr>
        <w:t xml:space="preserve"> развитие речи, воображения.</w:t>
      </w:r>
    </w:p>
    <w:p w:rsidR="00A26885" w:rsidRDefault="00A26885" w:rsidP="00A26885">
      <w:pPr>
        <w:pStyle w:val="a3"/>
        <w:spacing w:after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2F5A03">
        <w:rPr>
          <w:rFonts w:ascii="Times New Roman" w:hAnsi="Times New Roman"/>
          <w:sz w:val="28"/>
          <w:szCs w:val="28"/>
        </w:rPr>
        <w:t>Развитие личностных качеств  -</w:t>
      </w:r>
      <w:r w:rsidRPr="001226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ориентации в группе.</w:t>
      </w:r>
    </w:p>
    <w:p w:rsidR="00A26885" w:rsidRPr="00866318" w:rsidRDefault="00A26885" w:rsidP="00A26885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106DF7">
        <w:rPr>
          <w:rFonts w:ascii="Times New Roman" w:hAnsi="Times New Roman"/>
          <w:sz w:val="28"/>
          <w:szCs w:val="28"/>
        </w:rPr>
        <w:t xml:space="preserve">Обучающая –  </w:t>
      </w:r>
      <w:r w:rsidRPr="00304E23">
        <w:rPr>
          <w:rFonts w:ascii="Times New Roman" w:hAnsi="Times New Roman"/>
          <w:sz w:val="28"/>
          <w:szCs w:val="28"/>
        </w:rPr>
        <w:t>совершенствовать общую моторику; расширять и обогащать словарный</w:t>
      </w:r>
      <w:r>
        <w:rPr>
          <w:rFonts w:ascii="Times New Roman" w:hAnsi="Times New Roman"/>
          <w:sz w:val="28"/>
          <w:szCs w:val="28"/>
        </w:rPr>
        <w:t xml:space="preserve"> запас (треугольник, фигура, цвет).</w:t>
      </w:r>
      <w:r w:rsidRPr="00304E23">
        <w:rPr>
          <w:rFonts w:ascii="Times New Roman" w:hAnsi="Times New Roman"/>
          <w:sz w:val="28"/>
          <w:szCs w:val="28"/>
        </w:rPr>
        <w:t xml:space="preserve"> </w:t>
      </w:r>
    </w:p>
    <w:p w:rsidR="00A26885" w:rsidRDefault="00A26885" w:rsidP="00A2688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106DF7">
        <w:rPr>
          <w:rFonts w:ascii="Times New Roman" w:hAnsi="Times New Roman"/>
          <w:sz w:val="28"/>
          <w:szCs w:val="28"/>
        </w:rPr>
        <w:t>Воспитывающая</w:t>
      </w:r>
      <w:proofErr w:type="gramEnd"/>
      <w:r w:rsidRPr="00106DF7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4E23">
        <w:rPr>
          <w:rFonts w:ascii="Times New Roman" w:hAnsi="Times New Roman"/>
          <w:sz w:val="28"/>
          <w:szCs w:val="28"/>
        </w:rPr>
        <w:t>воспитание дружеских отношений</w:t>
      </w:r>
      <w:r>
        <w:rPr>
          <w:rFonts w:ascii="Times New Roman" w:hAnsi="Times New Roman"/>
          <w:sz w:val="28"/>
          <w:szCs w:val="28"/>
        </w:rPr>
        <w:t xml:space="preserve"> к сверстникам.</w:t>
      </w:r>
    </w:p>
    <w:p w:rsidR="00A26885" w:rsidRPr="007C640C" w:rsidRDefault="00A26885" w:rsidP="00A26885">
      <w:pPr>
        <w:ind w:left="360"/>
        <w:rPr>
          <w:rFonts w:ascii="Times New Roman" w:hAnsi="Times New Roman"/>
          <w:sz w:val="28"/>
          <w:szCs w:val="28"/>
        </w:rPr>
      </w:pPr>
      <w:r w:rsidRPr="00106DF7">
        <w:rPr>
          <w:rFonts w:ascii="Times New Roman" w:hAnsi="Times New Roman"/>
          <w:sz w:val="28"/>
          <w:szCs w:val="28"/>
        </w:rPr>
        <w:t>Л</w:t>
      </w:r>
      <w:r w:rsidRPr="007C640C">
        <w:rPr>
          <w:rFonts w:ascii="Times New Roman" w:hAnsi="Times New Roman"/>
          <w:sz w:val="28"/>
          <w:szCs w:val="28"/>
        </w:rPr>
        <w:t>итературный ряд:</w:t>
      </w:r>
      <w:r>
        <w:rPr>
          <w:rFonts w:ascii="Times New Roman" w:hAnsi="Times New Roman"/>
          <w:sz w:val="28"/>
          <w:szCs w:val="28"/>
        </w:rPr>
        <w:t xml:space="preserve">  Коллекции стихов для детей про геометрические фигуры.</w:t>
      </w:r>
    </w:p>
    <w:p w:rsidR="00A26885" w:rsidRPr="007C640C" w:rsidRDefault="00A26885" w:rsidP="00A26885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Зрительный ряд:</w:t>
      </w:r>
      <w:r>
        <w:rPr>
          <w:rFonts w:ascii="Times New Roman" w:hAnsi="Times New Roman"/>
          <w:sz w:val="28"/>
          <w:szCs w:val="28"/>
        </w:rPr>
        <w:t xml:space="preserve"> Кошечка</w:t>
      </w:r>
      <w:r w:rsidRPr="009F368B">
        <w:rPr>
          <w:rStyle w:val="normaltextrun"/>
          <w:rFonts w:ascii="Times New Roman" w:hAnsi="Times New Roman"/>
          <w:sz w:val="28"/>
          <w:szCs w:val="28"/>
        </w:rPr>
        <w:t>.</w:t>
      </w:r>
      <w:r w:rsidRPr="009F368B">
        <w:rPr>
          <w:rStyle w:val="eop"/>
          <w:rFonts w:ascii="Times New Roman" w:hAnsi="Times New Roman"/>
          <w:sz w:val="28"/>
          <w:szCs w:val="28"/>
        </w:rPr>
        <w:t> </w:t>
      </w:r>
    </w:p>
    <w:p w:rsidR="00A26885" w:rsidRPr="009F368B" w:rsidRDefault="00A26885" w:rsidP="00A26885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</w:rPr>
      </w:pPr>
      <w:r w:rsidRPr="007C640C">
        <w:rPr>
          <w:sz w:val="28"/>
          <w:szCs w:val="28"/>
        </w:rPr>
        <w:t>Оборудование:</w:t>
      </w:r>
    </w:p>
    <w:p w:rsidR="00A26885" w:rsidRPr="009F368B" w:rsidRDefault="00A26885" w:rsidP="00A26885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9F368B">
        <w:rPr>
          <w:rStyle w:val="normaltextrun"/>
          <w:sz w:val="28"/>
          <w:szCs w:val="28"/>
        </w:rPr>
        <w:t>.</w:t>
      </w:r>
      <w:r w:rsidRPr="009F368B">
        <w:rPr>
          <w:rStyle w:val="eop"/>
          <w:sz w:val="28"/>
          <w:szCs w:val="28"/>
        </w:rPr>
        <w:t> </w:t>
      </w:r>
    </w:p>
    <w:p w:rsidR="00A26885" w:rsidRPr="007C640C" w:rsidRDefault="00A26885" w:rsidP="00A26885">
      <w:pPr>
        <w:ind w:left="360"/>
        <w:rPr>
          <w:rFonts w:ascii="Times New Roman" w:hAnsi="Times New Roman"/>
          <w:sz w:val="28"/>
          <w:szCs w:val="28"/>
        </w:rPr>
      </w:pPr>
    </w:p>
    <w:p w:rsidR="00A26885" w:rsidRDefault="00A26885" w:rsidP="00A26885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A26885" w:rsidRDefault="00A26885" w:rsidP="00A26885">
      <w:pPr>
        <w:pStyle w:val="a3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  <w:szCs w:val="28"/>
        </w:rPr>
        <w:t>Половинкина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Ирина Евгеньевна</w:t>
      </w:r>
    </w:p>
    <w:p w:rsidR="00A26885" w:rsidRDefault="00A26885" w:rsidP="00A26885">
      <w:pPr>
        <w:pStyle w:val="a3"/>
        <w:ind w:left="708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 xml:space="preserve">ФИО воспитателя, </w:t>
      </w:r>
    </w:p>
    <w:p w:rsidR="00345648" w:rsidRPr="00D56B5D" w:rsidRDefault="00345648" w:rsidP="00A26885">
      <w:pPr>
        <w:pStyle w:val="a3"/>
        <w:ind w:left="708"/>
        <w:rPr>
          <w:rFonts w:ascii="Times New Roman" w:hAnsi="Times New Roman"/>
          <w:i/>
          <w:sz w:val="28"/>
          <w:szCs w:val="28"/>
        </w:rPr>
      </w:pPr>
    </w:p>
    <w:p w:rsidR="00A26885" w:rsidRDefault="00A26885" w:rsidP="00A26885">
      <w:pPr>
        <w:pStyle w:val="a3"/>
        <w:ind w:left="108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1699"/>
        <w:tblW w:w="16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5953"/>
        <w:gridCol w:w="4682"/>
        <w:gridCol w:w="4123"/>
      </w:tblGrid>
      <w:tr w:rsidR="00345648" w:rsidRPr="007C640C" w:rsidTr="00345648">
        <w:trPr>
          <w:trHeight w:val="841"/>
        </w:trPr>
        <w:tc>
          <w:tcPr>
            <w:tcW w:w="1384" w:type="dxa"/>
          </w:tcPr>
          <w:p w:rsidR="00345648" w:rsidRDefault="00345648" w:rsidP="007D6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Pr="007C640C" w:rsidRDefault="00345648" w:rsidP="007D6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Этап</w:t>
            </w:r>
          </w:p>
        </w:tc>
        <w:tc>
          <w:tcPr>
            <w:tcW w:w="5953" w:type="dxa"/>
          </w:tcPr>
          <w:p w:rsidR="00345648" w:rsidRDefault="00345648" w:rsidP="007D6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Pr="007C640C" w:rsidRDefault="00345648" w:rsidP="007D6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4682" w:type="dxa"/>
          </w:tcPr>
          <w:p w:rsidR="00345648" w:rsidRDefault="00345648" w:rsidP="007D6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Pr="007C640C" w:rsidRDefault="00345648" w:rsidP="007D6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/>
                <w:sz w:val="28"/>
                <w:szCs w:val="28"/>
              </w:rPr>
              <w:t>воспитанников</w:t>
            </w:r>
          </w:p>
        </w:tc>
        <w:tc>
          <w:tcPr>
            <w:tcW w:w="4123" w:type="dxa"/>
          </w:tcPr>
          <w:p w:rsidR="00345648" w:rsidRDefault="00345648" w:rsidP="007D6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Pr="007C640C" w:rsidRDefault="00345648" w:rsidP="007D6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на этап</w:t>
            </w:r>
          </w:p>
        </w:tc>
      </w:tr>
      <w:tr w:rsidR="00345648" w:rsidRPr="007C640C" w:rsidTr="007D676F">
        <w:trPr>
          <w:trHeight w:val="1633"/>
        </w:trPr>
        <w:tc>
          <w:tcPr>
            <w:tcW w:w="1384" w:type="dxa"/>
          </w:tcPr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Орг. момент</w:t>
            </w:r>
          </w:p>
        </w:tc>
        <w:tc>
          <w:tcPr>
            <w:tcW w:w="5953" w:type="dxa"/>
          </w:tcPr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 кисонька пушистая, живу  я под крышею, а крыша дома моего треугольная. </w:t>
            </w:r>
            <w:proofErr w:type="spellStart"/>
            <w:r>
              <w:rPr>
                <w:sz w:val="28"/>
                <w:szCs w:val="28"/>
              </w:rPr>
              <w:t>Мурр</w:t>
            </w:r>
            <w:proofErr w:type="spellEnd"/>
            <w:r>
              <w:rPr>
                <w:sz w:val="28"/>
                <w:szCs w:val="28"/>
              </w:rPr>
              <w:t>,  здравствуйте ребятки!</w:t>
            </w:r>
          </w:p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Сегодня мы с вами познакомимся с новой фигурой, а кисонька нам поможет.</w:t>
            </w:r>
          </w:p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5D02D9">
              <w:rPr>
                <w:sz w:val="28"/>
                <w:szCs w:val="28"/>
              </w:rPr>
              <w:t>Треугольник мой любимый,</w:t>
            </w:r>
            <w:r w:rsidRPr="005D02D9">
              <w:rPr>
                <w:sz w:val="28"/>
                <w:szCs w:val="28"/>
              </w:rPr>
              <w:br/>
              <w:t>Ты сегодня прям красивый.</w:t>
            </w:r>
            <w:r w:rsidRPr="005D02D9">
              <w:rPr>
                <w:sz w:val="28"/>
                <w:szCs w:val="28"/>
              </w:rPr>
              <w:br/>
              <w:t>Равнобедренный ты мой,</w:t>
            </w:r>
            <w:r w:rsidRPr="005D02D9">
              <w:rPr>
                <w:sz w:val="28"/>
                <w:szCs w:val="28"/>
              </w:rPr>
              <w:br/>
              <w:t>Ты пойдешь играть со мной?</w:t>
            </w:r>
          </w:p>
          <w:p w:rsidR="00345648" w:rsidRPr="007C640C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Поиграем с треугольником?</w:t>
            </w:r>
          </w:p>
        </w:tc>
        <w:tc>
          <w:tcPr>
            <w:tcW w:w="4682" w:type="dxa"/>
          </w:tcPr>
          <w:p w:rsidR="00345648" w:rsidRPr="00225052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  <w:r w:rsidRPr="00225052">
              <w:rPr>
                <w:rStyle w:val="normaltextrun"/>
                <w:sz w:val="28"/>
                <w:szCs w:val="28"/>
              </w:rPr>
              <w:t>Слушают.</w:t>
            </w:r>
          </w:p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>Наблюдают.</w:t>
            </w:r>
          </w:p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>Здороваются.</w:t>
            </w:r>
          </w:p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</w:p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</w:p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</w:p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</w:p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</w:p>
          <w:p w:rsidR="00345648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8"/>
                <w:szCs w:val="28"/>
              </w:rPr>
            </w:pPr>
          </w:p>
          <w:p w:rsidR="00345648" w:rsidRPr="00225052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</w:rPr>
            </w:pPr>
            <w:r>
              <w:rPr>
                <w:rStyle w:val="normaltextrun"/>
                <w:sz w:val="28"/>
                <w:szCs w:val="28"/>
              </w:rPr>
              <w:t>Да, поиграем.</w:t>
            </w:r>
          </w:p>
        </w:tc>
        <w:tc>
          <w:tcPr>
            <w:tcW w:w="4123" w:type="dxa"/>
          </w:tcPr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Развитие </w:t>
            </w:r>
            <w:r w:rsidRPr="00304E23">
              <w:rPr>
                <w:rFonts w:ascii="Times New Roman" w:hAnsi="Times New Roman"/>
                <w:sz w:val="28"/>
                <w:szCs w:val="28"/>
              </w:rPr>
              <w:t>вниман</w:t>
            </w:r>
            <w:r>
              <w:rPr>
                <w:rFonts w:ascii="Times New Roman" w:hAnsi="Times New Roman"/>
                <w:sz w:val="28"/>
                <w:szCs w:val="28"/>
              </w:rPr>
              <w:t>ия,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движения в соответствии с текстом.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5648" w:rsidRPr="007C640C" w:rsidTr="007D676F">
        <w:trPr>
          <w:trHeight w:val="697"/>
        </w:trPr>
        <w:tc>
          <w:tcPr>
            <w:tcW w:w="1384" w:type="dxa"/>
          </w:tcPr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(воспитатель берёт в руки геометрическую фигуру)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Треугольный треугольник</w:t>
            </w: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br/>
              <w:t>Угловатый своевольник.</w:t>
            </w: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br/>
              <w:t>Он похож на крышу дома.</w:t>
            </w: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br/>
              <w:t>И на шапочку у гнома.</w:t>
            </w: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br/>
              <w:t>И на острый кончик стрелки,</w:t>
            </w: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br/>
              <w:t>И на ушки рыжей белки.</w:t>
            </w: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br/>
              <w:t>Угловатый очень с виду</w:t>
            </w: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br/>
              <w:t>Он похож на пирамиду.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 xml:space="preserve">Ребятки, </w:t>
            </w:r>
            <w:proofErr w:type="gramStart"/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покажите</w:t>
            </w:r>
            <w:proofErr w:type="gramEnd"/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 xml:space="preserve"> пожалуйста на плакате фигуру треугольник.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Какие вы у меня молодцы!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А давайте найдём в группе такую фигуру.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(Показывает треугольник синего цвета)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А какого цвета этот треугольник?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(Показывает треугольник красного цвета)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А какого цвета этот треугольник?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(Показывает треугольник зелёного цвета)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Какого света этот треугольник?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(Показывает треугольник жёлтого цвета)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lastRenderedPageBreak/>
              <w:t xml:space="preserve">А этот </w:t>
            </w:r>
            <w:proofErr w:type="gramStart"/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треугольник</w:t>
            </w:r>
            <w:proofErr w:type="gramEnd"/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 xml:space="preserve"> какого цвета?</w:t>
            </w:r>
          </w:p>
          <w:p w:rsidR="00345648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 xml:space="preserve">Да вы у меня просто </w:t>
            </w:r>
            <w:proofErr w:type="spellStart"/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умнички</w:t>
            </w:r>
            <w:proofErr w:type="spellEnd"/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!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>
              <w:rPr>
                <w:rStyle w:val="normaltextrun"/>
                <w:rFonts w:ascii="Times New Roman" w:hAnsi="Times New Roman"/>
                <w:sz w:val="28"/>
                <w:szCs w:val="28"/>
              </w:rPr>
              <w:t xml:space="preserve">Что то мы с вами засиделись, </w:t>
            </w:r>
            <w:proofErr w:type="gramStart"/>
            <w:r>
              <w:rPr>
                <w:rStyle w:val="normaltextrun"/>
                <w:rFonts w:ascii="Times New Roman" w:hAnsi="Times New Roman"/>
                <w:sz w:val="28"/>
                <w:szCs w:val="28"/>
              </w:rPr>
              <w:t>пойдёмте</w:t>
            </w:r>
            <w:proofErr w:type="gramEnd"/>
            <w:r>
              <w:rPr>
                <w:rStyle w:val="normaltextrun"/>
                <w:rFonts w:ascii="Times New Roman" w:hAnsi="Times New Roman"/>
                <w:sz w:val="28"/>
                <w:szCs w:val="28"/>
              </w:rPr>
              <w:t xml:space="preserve"> поиграем.</w:t>
            </w:r>
          </w:p>
        </w:tc>
        <w:tc>
          <w:tcPr>
            <w:tcW w:w="4682" w:type="dxa"/>
          </w:tcPr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Слушают.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Идут к плакату и показывают нужную фигуру.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Ищут и находят фигуру в форме треугольника.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Синего.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Красного.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>
              <w:rPr>
                <w:rStyle w:val="normaltextrun"/>
                <w:rFonts w:ascii="Times New Roman" w:hAnsi="Times New Roman"/>
                <w:sz w:val="28"/>
                <w:szCs w:val="28"/>
              </w:rPr>
              <w:t>Зелёного.</w:t>
            </w:r>
          </w:p>
          <w:p w:rsidR="00345648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>
              <w:rPr>
                <w:rStyle w:val="normaltextrun"/>
                <w:rFonts w:ascii="Times New Roman" w:hAnsi="Times New Roman"/>
                <w:sz w:val="28"/>
                <w:szCs w:val="28"/>
              </w:rPr>
              <w:t>Жёлтого.</w:t>
            </w:r>
          </w:p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Идут за воспитателем.</w:t>
            </w:r>
          </w:p>
        </w:tc>
        <w:tc>
          <w:tcPr>
            <w:tcW w:w="4123" w:type="dxa"/>
          </w:tcPr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развитие речи, мышления, воображения, развитие математических представлений,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восприятия основных цветов.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Pr="000B50E6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5648" w:rsidRPr="007C640C" w:rsidTr="007D676F">
        <w:tc>
          <w:tcPr>
            <w:tcW w:w="1384" w:type="dxa"/>
          </w:tcPr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5953" w:type="dxa"/>
          </w:tcPr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>
              <w:rPr>
                <w:rStyle w:val="normaltextrun"/>
                <w:rFonts w:ascii="Times New Roman" w:hAnsi="Times New Roman"/>
                <w:sz w:val="28"/>
                <w:szCs w:val="28"/>
              </w:rPr>
              <w:t>1</w:t>
            </w: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-2-3- три стороны (повороты в сторону).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1-2-3- три угла (руки на пояс, приседаем).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1-2-3-три вершины (Руки вверх, подтягиваемся)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 w:rsidRPr="005D02D9">
              <w:rPr>
                <w:rStyle w:val="normaltextrun"/>
                <w:rFonts w:ascii="Times New Roman" w:hAnsi="Times New Roman"/>
                <w:sz w:val="28"/>
                <w:szCs w:val="28"/>
              </w:rPr>
              <w:t>1-2-3-триугольники пришли (шагаем на месте)</w:t>
            </w:r>
          </w:p>
          <w:p w:rsidR="00345648" w:rsidRPr="005D02D9" w:rsidRDefault="00345648" w:rsidP="007D676F">
            <w:pPr>
              <w:spacing w:after="0" w:line="240" w:lineRule="auto"/>
              <w:rPr>
                <w:rStyle w:val="normaltextrun"/>
                <w:rFonts w:ascii="Times New Roman" w:hAnsi="Times New Roman"/>
                <w:sz w:val="28"/>
                <w:szCs w:val="28"/>
              </w:rPr>
            </w:pPr>
            <w:r>
              <w:rPr>
                <w:rStyle w:val="normaltextrun"/>
                <w:rFonts w:ascii="Times New Roman" w:hAnsi="Times New Roman"/>
                <w:sz w:val="28"/>
                <w:szCs w:val="28"/>
              </w:rPr>
              <w:t>(Повторят 2 – раза по желанию детей)</w:t>
            </w:r>
          </w:p>
        </w:tc>
        <w:tc>
          <w:tcPr>
            <w:tcW w:w="4682" w:type="dxa"/>
          </w:tcPr>
          <w:p w:rsidR="00345648" w:rsidRPr="005E732B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Повторяют движения за воспитателем.</w:t>
            </w:r>
          </w:p>
        </w:tc>
        <w:tc>
          <w:tcPr>
            <w:tcW w:w="4123" w:type="dxa"/>
          </w:tcPr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движения в соответствии с текстом.</w:t>
            </w:r>
          </w:p>
        </w:tc>
      </w:tr>
      <w:tr w:rsidR="00345648" w:rsidRPr="007C640C" w:rsidTr="007D676F">
        <w:trPr>
          <w:trHeight w:val="2459"/>
        </w:trPr>
        <w:tc>
          <w:tcPr>
            <w:tcW w:w="1384" w:type="dxa"/>
          </w:tcPr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Практическая част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5953" w:type="dxa"/>
          </w:tcPr>
          <w:p w:rsidR="00345648" w:rsidRPr="0007503A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DE6AE0">
              <w:rPr>
                <w:rStyle w:val="eop"/>
                <w:sz w:val="28"/>
                <w:szCs w:val="28"/>
              </w:rPr>
              <w:t> </w:t>
            </w:r>
            <w:r>
              <w:rPr>
                <w:rStyle w:val="eop"/>
                <w:sz w:val="28"/>
                <w:szCs w:val="28"/>
              </w:rPr>
              <w:t xml:space="preserve">А </w:t>
            </w:r>
            <w:r w:rsidRPr="0007503A">
              <w:rPr>
                <w:rStyle w:val="normaltextrun"/>
                <w:color w:val="000000"/>
                <w:sz w:val="28"/>
                <w:szCs w:val="28"/>
                <w:shd w:val="clear" w:color="auto" w:fill="FFFFFF"/>
              </w:rPr>
              <w:t>сейчас</w:t>
            </w:r>
            <w:r>
              <w:rPr>
                <w:rStyle w:val="normaltextrun"/>
                <w:color w:val="000000"/>
                <w:sz w:val="28"/>
                <w:szCs w:val="28"/>
                <w:shd w:val="clear" w:color="auto" w:fill="FFFFFF"/>
              </w:rPr>
              <w:t xml:space="preserve"> мы поиграем с вами с треугольниками</w:t>
            </w:r>
            <w:r w:rsidRPr="0007503A">
              <w:rPr>
                <w:rStyle w:val="normaltextrun"/>
                <w:color w:val="000000"/>
                <w:sz w:val="28"/>
                <w:szCs w:val="28"/>
                <w:shd w:val="clear" w:color="auto" w:fill="FFFFFF"/>
              </w:rPr>
              <w:t xml:space="preserve">. А </w:t>
            </w:r>
            <w:r>
              <w:rPr>
                <w:rStyle w:val="normaltextrun"/>
                <w:color w:val="000000"/>
                <w:sz w:val="28"/>
                <w:szCs w:val="28"/>
                <w:shd w:val="clear" w:color="auto" w:fill="FFFFFF"/>
              </w:rPr>
              <w:t>давайте мы с вами, для нашей кисоньки построим дом с крышей</w:t>
            </w:r>
            <w:r w:rsidRPr="0007503A">
              <w:rPr>
                <w:rStyle w:val="normaltextrun"/>
                <w:color w:val="000000"/>
                <w:sz w:val="28"/>
                <w:szCs w:val="28"/>
                <w:shd w:val="clear" w:color="auto" w:fill="FFFFFF"/>
              </w:rPr>
              <w:t>,</w:t>
            </w:r>
            <w:r>
              <w:rPr>
                <w:rStyle w:val="normaltextrun"/>
                <w:color w:val="000000"/>
                <w:sz w:val="28"/>
                <w:szCs w:val="28"/>
                <w:shd w:val="clear" w:color="auto" w:fill="FFFFFF"/>
              </w:rPr>
              <w:t xml:space="preserve"> и красивый разноцветный заборчик к нему</w:t>
            </w:r>
            <w:r w:rsidRPr="0007503A">
              <w:rPr>
                <w:rStyle w:val="normaltextrun"/>
                <w:color w:val="000000"/>
                <w:sz w:val="28"/>
                <w:szCs w:val="28"/>
                <w:shd w:val="clear" w:color="auto" w:fill="FFFFFF"/>
              </w:rPr>
              <w:t>! </w:t>
            </w:r>
            <w:r w:rsidRPr="0007503A">
              <w:rPr>
                <w:rStyle w:val="eop"/>
                <w:sz w:val="28"/>
                <w:szCs w:val="28"/>
              </w:rPr>
              <w:t> </w:t>
            </w:r>
          </w:p>
          <w:p w:rsidR="00345648" w:rsidRPr="00DE6AE0" w:rsidRDefault="00345648" w:rsidP="007D676F">
            <w:pPr>
              <w:pStyle w:val="paragraph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07503A">
              <w:rPr>
                <w:rStyle w:val="normaltextrun"/>
                <w:color w:val="000000"/>
                <w:sz w:val="28"/>
                <w:szCs w:val="28"/>
                <w:shd w:val="clear" w:color="auto" w:fill="FFFFFF"/>
              </w:rPr>
              <w:t>(воспитатель раздаёт детям разного цвета и величины</w:t>
            </w:r>
            <w:r>
              <w:rPr>
                <w:rStyle w:val="normaltextrun"/>
                <w:color w:val="000000"/>
                <w:sz w:val="28"/>
                <w:szCs w:val="28"/>
                <w:shd w:val="clear" w:color="auto" w:fill="FFFFFF"/>
              </w:rPr>
              <w:t xml:space="preserve"> треугольники</w:t>
            </w:r>
            <w:r w:rsidRPr="0007503A">
              <w:rPr>
                <w:rStyle w:val="normaltextrun"/>
                <w:color w:val="000000"/>
                <w:sz w:val="28"/>
                <w:szCs w:val="28"/>
                <w:shd w:val="clear" w:color="auto" w:fill="FFFFFF"/>
              </w:rPr>
              <w:t>,  и предлагает создать постройки из них.)</w:t>
            </w:r>
          </w:p>
        </w:tc>
        <w:tc>
          <w:tcPr>
            <w:tcW w:w="4682" w:type="dxa"/>
          </w:tcPr>
          <w:p w:rsidR="00345648" w:rsidRDefault="00345648" w:rsidP="007D676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sz w:val="28"/>
                <w:szCs w:val="28"/>
              </w:rPr>
            </w:pPr>
            <w:r w:rsidRPr="00DE6AE0">
              <w:rPr>
                <w:rStyle w:val="normaltextrun"/>
                <w:sz w:val="28"/>
                <w:szCs w:val="28"/>
              </w:rPr>
              <w:t>Выполняют задание педагога</w:t>
            </w:r>
          </w:p>
          <w:p w:rsidR="00345648" w:rsidRPr="00DE6AE0" w:rsidRDefault="00345648" w:rsidP="007D676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345648" w:rsidRDefault="00345648" w:rsidP="007D676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</w:t>
            </w:r>
            <w:r w:rsidRPr="00304E23">
              <w:rPr>
                <w:rFonts w:ascii="Times New Roman" w:hAnsi="Times New Roman"/>
                <w:sz w:val="28"/>
                <w:szCs w:val="28"/>
              </w:rPr>
              <w:t xml:space="preserve">овершенствовать общую </w:t>
            </w:r>
            <w:r>
              <w:rPr>
                <w:rFonts w:ascii="Times New Roman" w:hAnsi="Times New Roman"/>
                <w:sz w:val="28"/>
                <w:szCs w:val="28"/>
              </w:rPr>
              <w:t>и мелкую моторику.</w:t>
            </w:r>
          </w:p>
          <w:p w:rsidR="00345648" w:rsidRDefault="00345648" w:rsidP="007D676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Умение создавать постройки из плоских предметов.</w:t>
            </w:r>
          </w:p>
          <w:p w:rsidR="00345648" w:rsidRPr="007C640C" w:rsidRDefault="00345648" w:rsidP="007D676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5648" w:rsidRPr="007C640C" w:rsidTr="007D676F">
        <w:trPr>
          <w:trHeight w:val="70"/>
        </w:trPr>
        <w:tc>
          <w:tcPr>
            <w:tcW w:w="1384" w:type="dxa"/>
          </w:tcPr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Рефлексия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45648" w:rsidRPr="00DE6AE0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(говорит киска) </w:t>
            </w:r>
            <w:proofErr w:type="spellStart"/>
            <w:r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Мурр</w:t>
            </w:r>
            <w:proofErr w:type="spellEnd"/>
            <w:r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мурр</w:t>
            </w:r>
            <w:proofErr w:type="spellEnd"/>
            <w:r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</w:t>
            </w:r>
            <w:r w:rsidRPr="00DE6AE0"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акие вы молодцы!</w:t>
            </w:r>
            <w:r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Сегодня мы с вами узнали про треугольник и построили для меня такие замечательные домики. Вам понравило</w:t>
            </w:r>
            <w:r w:rsidRPr="00DE6AE0"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сь</w:t>
            </w:r>
            <w:r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наше занятие</w:t>
            </w:r>
            <w:r w:rsidRPr="00DE6AE0">
              <w:rPr>
                <w:rStyle w:val="normaltextru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</w:tc>
        <w:tc>
          <w:tcPr>
            <w:tcW w:w="4682" w:type="dxa"/>
          </w:tcPr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Слушают.</w:t>
            </w:r>
          </w:p>
          <w:p w:rsidR="00345648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Да.</w:t>
            </w:r>
          </w:p>
        </w:tc>
        <w:tc>
          <w:tcPr>
            <w:tcW w:w="4123" w:type="dxa"/>
          </w:tcPr>
          <w:p w:rsidR="00345648" w:rsidRPr="007C640C" w:rsidRDefault="00345648" w:rsidP="007D6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положительных эмоций.</w:t>
            </w:r>
          </w:p>
        </w:tc>
      </w:tr>
    </w:tbl>
    <w:p w:rsidR="00A26885" w:rsidRDefault="00A26885" w:rsidP="00A26885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A26885" w:rsidRDefault="00A26885" w:rsidP="00A26885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A26885" w:rsidRDefault="00A26885" w:rsidP="00A26885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A26885" w:rsidRDefault="00A26885" w:rsidP="00A26885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973E8F" w:rsidRDefault="00973E8F"/>
    <w:sectPr w:rsidR="00973E8F" w:rsidSect="0034564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6885"/>
    <w:rsid w:val="00345648"/>
    <w:rsid w:val="00973E8F"/>
    <w:rsid w:val="00A26885"/>
    <w:rsid w:val="00A31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88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normaltextrun">
    <w:name w:val="normaltextrun"/>
    <w:basedOn w:val="a0"/>
    <w:rsid w:val="00A26885"/>
  </w:style>
  <w:style w:type="paragraph" w:customStyle="1" w:styleId="paragraph">
    <w:name w:val="paragraph"/>
    <w:basedOn w:val="a"/>
    <w:rsid w:val="00A26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a0"/>
    <w:rsid w:val="00A268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3</cp:revision>
  <cp:lastPrinted>2019-10-28T08:23:00Z</cp:lastPrinted>
  <dcterms:created xsi:type="dcterms:W3CDTF">2019-10-18T14:33:00Z</dcterms:created>
  <dcterms:modified xsi:type="dcterms:W3CDTF">2019-10-28T08:24:00Z</dcterms:modified>
</cp:coreProperties>
</file>